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5D" w:rsidRPr="009E73D5" w:rsidRDefault="000C0A5D" w:rsidP="009E73D5">
      <w:pPr>
        <w:tabs>
          <w:tab w:val="left" w:pos="-142"/>
        </w:tabs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73D5">
        <w:rPr>
          <w:rFonts w:ascii="Times New Roman" w:hAnsi="Times New Roman" w:cs="Times New Roman"/>
          <w:sz w:val="28"/>
          <w:szCs w:val="28"/>
        </w:rPr>
        <w:t>УТВЕРЖДАЮ:</w:t>
      </w:r>
    </w:p>
    <w:p w:rsidR="000C0A5D" w:rsidRPr="009E73D5" w:rsidRDefault="000C0A5D" w:rsidP="009E73D5">
      <w:pPr>
        <w:tabs>
          <w:tab w:val="left" w:pos="-14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E73D5">
        <w:rPr>
          <w:rFonts w:ascii="Times New Roman" w:hAnsi="Times New Roman" w:cs="Times New Roman"/>
          <w:sz w:val="28"/>
          <w:szCs w:val="28"/>
        </w:rPr>
        <w:t>Главный  врач БУЗ ВО «Харовская ЦРБ»</w:t>
      </w:r>
    </w:p>
    <w:p w:rsidR="009E73D5" w:rsidRPr="009E73D5" w:rsidRDefault="000C0A5D" w:rsidP="009E73D5">
      <w:pPr>
        <w:tabs>
          <w:tab w:val="left" w:pos="-142"/>
        </w:tabs>
        <w:spacing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E73D5">
        <w:rPr>
          <w:rFonts w:ascii="Times New Roman" w:hAnsi="Times New Roman" w:cs="Times New Roman"/>
          <w:sz w:val="28"/>
          <w:szCs w:val="28"/>
        </w:rPr>
        <w:t>____________Н.А.Хаймина</w:t>
      </w:r>
      <w:r w:rsidR="009E73D5" w:rsidRPr="009E7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D5" w:rsidRPr="009E73D5" w:rsidRDefault="009E73D5" w:rsidP="009E73D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A5D" w:rsidRPr="009E73D5" w:rsidRDefault="000C0A5D" w:rsidP="009E73D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3D5">
        <w:rPr>
          <w:rFonts w:ascii="Times New Roman" w:hAnsi="Times New Roman" w:cs="Times New Roman"/>
          <w:sz w:val="28"/>
          <w:szCs w:val="28"/>
        </w:rPr>
        <w:t>Отраслевой  план</w:t>
      </w:r>
    </w:p>
    <w:p w:rsidR="000C0A5D" w:rsidRPr="009E73D5" w:rsidRDefault="000C0A5D" w:rsidP="009E73D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3D5">
        <w:rPr>
          <w:rFonts w:ascii="Times New Roman" w:hAnsi="Times New Roman" w:cs="Times New Roman"/>
          <w:sz w:val="28"/>
          <w:szCs w:val="28"/>
        </w:rPr>
        <w:t>противодействию  коррупции на 201</w:t>
      </w:r>
      <w:r w:rsidR="009E73D5" w:rsidRPr="009E73D5">
        <w:rPr>
          <w:rFonts w:ascii="Times New Roman" w:hAnsi="Times New Roman" w:cs="Times New Roman"/>
          <w:sz w:val="28"/>
          <w:szCs w:val="28"/>
        </w:rPr>
        <w:t>6</w:t>
      </w:r>
      <w:r w:rsidRPr="009E73D5">
        <w:rPr>
          <w:rFonts w:ascii="Times New Roman" w:hAnsi="Times New Roman" w:cs="Times New Roman"/>
          <w:sz w:val="28"/>
          <w:szCs w:val="28"/>
        </w:rPr>
        <w:t xml:space="preserve"> год  БУЗ ВО «Харовская ЦРБ»</w:t>
      </w:r>
    </w:p>
    <w:p w:rsidR="009E73D5" w:rsidRPr="009E73D5" w:rsidRDefault="009E73D5" w:rsidP="009E73D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92" w:type="dxa"/>
        <w:tblInd w:w="-459" w:type="dxa"/>
        <w:tblLook w:val="04A0" w:firstRow="1" w:lastRow="0" w:firstColumn="1" w:lastColumn="0" w:noHBand="0" w:noVBand="1"/>
      </w:tblPr>
      <w:tblGrid>
        <w:gridCol w:w="594"/>
        <w:gridCol w:w="5085"/>
        <w:gridCol w:w="2121"/>
        <w:gridCol w:w="2592"/>
      </w:tblGrid>
      <w:tr w:rsidR="000C0A5D" w:rsidRPr="009E73D5" w:rsidTr="009E73D5">
        <w:tc>
          <w:tcPr>
            <w:tcW w:w="560" w:type="dxa"/>
          </w:tcPr>
          <w:p w:rsidR="000C0A5D" w:rsidRPr="009E73D5" w:rsidRDefault="009E73D5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0" w:type="dxa"/>
          </w:tcPr>
          <w:p w:rsidR="000C0A5D" w:rsidRPr="009E73D5" w:rsidRDefault="009E73D5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0C0A5D" w:rsidRPr="009E73D5" w:rsidRDefault="009E73D5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0A5D" w:rsidRPr="009E73D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  <w:tc>
          <w:tcPr>
            <w:tcW w:w="2596" w:type="dxa"/>
          </w:tcPr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9E73D5" w:rsidRPr="009E73D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Проведение совета с врачами и средними  медицинскими  работниками ЦРБ  по  вопро</w:t>
            </w:r>
            <w:r w:rsidR="009E73D5" w:rsidRPr="009E73D5">
              <w:rPr>
                <w:rFonts w:ascii="Times New Roman" w:hAnsi="Times New Roman" w:cs="Times New Roman"/>
                <w:sz w:val="28"/>
                <w:szCs w:val="28"/>
              </w:rPr>
              <w:t>сам  противодействию  коррупции.</w:t>
            </w:r>
          </w:p>
        </w:tc>
        <w:tc>
          <w:tcPr>
            <w:tcW w:w="212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1кв. 201</w:t>
            </w:r>
            <w:r w:rsidR="009E7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3 кв.201</w:t>
            </w:r>
            <w:r w:rsidR="009E7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Главный  врач, главная  медсестра</w:t>
            </w: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Определение  должностных  лиц, ответственных  за   профилактику  коррупции  и иных  нарушений</w:t>
            </w:r>
          </w:p>
        </w:tc>
        <w:tc>
          <w:tcPr>
            <w:tcW w:w="2126" w:type="dxa"/>
          </w:tcPr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До 1.04.201</w:t>
            </w:r>
            <w:r w:rsidR="009E7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правого  просвещения сотрудников  противодействию коррупции, формирование нетерпимости  к  коррупционному  поведению </w:t>
            </w:r>
          </w:p>
        </w:tc>
        <w:tc>
          <w:tcPr>
            <w:tcW w:w="212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мероприятий, направленных   на  формирование  у  работников  негативного  отношения  к  коррупционным  явлениям.</w:t>
            </w:r>
          </w:p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Юридические  консультации,</w:t>
            </w:r>
            <w:r w:rsidR="009E73D5"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беседы с работниками о</w:t>
            </w:r>
            <w:r w:rsidR="009E73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  уведомлении   работодателя о  фактах  склонения  к  совершению  коррупционных  правонарушений</w:t>
            </w:r>
          </w:p>
        </w:tc>
        <w:tc>
          <w:tcPr>
            <w:tcW w:w="212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  за  противодействие  коррупции</w:t>
            </w: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Обеспечение  актуальной   информацией  антикоррупционного  характера, размещенной  в общедоступных  местах</w:t>
            </w:r>
          </w:p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( стенды, информация  в  поликлинике)</w:t>
            </w:r>
          </w:p>
        </w:tc>
        <w:tc>
          <w:tcPr>
            <w:tcW w:w="212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Главная  медсестра</w:t>
            </w: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Проведение  анализа  обращений  граждан, информации  в средствах  массовой информации, в сети  интернет на  предмет  наличия   информации    о  фактах  коррупции  в БУЗ ВО «Харовская ЦРБ»</w:t>
            </w:r>
          </w:p>
        </w:tc>
        <w:tc>
          <w:tcPr>
            <w:tcW w:w="212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2596" w:type="dxa"/>
          </w:tcPr>
          <w:p w:rsidR="000C0A5D" w:rsidRPr="009E73D5" w:rsidRDefault="009E73D5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 врача по </w:t>
            </w:r>
            <w:r w:rsidR="000C0A5D"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 части</w:t>
            </w: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и  исключение из локальных   актов  учреждения  положений,  способствующих созданию  условий  для  проявления  коррупции </w:t>
            </w:r>
          </w:p>
        </w:tc>
        <w:tc>
          <w:tcPr>
            <w:tcW w:w="212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 о  доходах  </w:t>
            </w:r>
            <w:r w:rsidRPr="009E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 всех  источников </w:t>
            </w:r>
          </w:p>
        </w:tc>
        <w:tc>
          <w:tcPr>
            <w:tcW w:w="2126" w:type="dxa"/>
          </w:tcPr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30.04.201</w:t>
            </w:r>
            <w:r w:rsidR="009E7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Главный  врач</w:t>
            </w:r>
          </w:p>
        </w:tc>
      </w:tr>
      <w:tr w:rsidR="009E73D5" w:rsidRPr="009E73D5" w:rsidTr="009E73D5">
        <w:trPr>
          <w:trHeight w:val="851"/>
        </w:trPr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10" w:type="dxa"/>
          </w:tcPr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Анализ  предоставленных  руководителями  сведений  о доходах </w:t>
            </w:r>
          </w:p>
        </w:tc>
        <w:tc>
          <w:tcPr>
            <w:tcW w:w="2126" w:type="dxa"/>
          </w:tcPr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До 1.09.201</w:t>
            </w:r>
            <w:r w:rsidR="009E73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6" w:type="dxa"/>
          </w:tcPr>
          <w:p w:rsidR="000C0A5D" w:rsidRPr="009E73D5" w:rsidRDefault="009E73D5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 врача по  медицинской  части</w:t>
            </w: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11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Соблюдение  требований</w:t>
            </w:r>
            <w:proofErr w:type="gramStart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 статьей 75 ФЗ от 21.11.11 г. № 323»Об  основах   здоровья  граждан»</w:t>
            </w:r>
          </w:p>
        </w:tc>
        <w:tc>
          <w:tcPr>
            <w:tcW w:w="212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Заведующий поликлиники</w:t>
            </w:r>
            <w:proofErr w:type="gramEnd"/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Соблюдение ограничений  установленных  ст.74 ФЗ от 21.11.11 г. № 323 ФЗ «Об  основах здоровья граждан»</w:t>
            </w:r>
          </w:p>
        </w:tc>
        <w:tc>
          <w:tcPr>
            <w:tcW w:w="212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 требований, установленных ст. 27 ФЗ от 12.01.96 </w:t>
            </w:r>
          </w:p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№ 7 « О </w:t>
            </w:r>
            <w:proofErr w:type="spellStart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некомерческих</w:t>
            </w:r>
            <w:proofErr w:type="spellEnd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организациях» </w:t>
            </w:r>
          </w:p>
        </w:tc>
        <w:tc>
          <w:tcPr>
            <w:tcW w:w="212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Главный  врач </w:t>
            </w: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1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Соблюдение  требований  частью 4 ст.12 ФЗ от 25.12.09 г. № 273 ФЗ «О противодействии  коррупции»</w:t>
            </w:r>
          </w:p>
        </w:tc>
        <w:tc>
          <w:tcPr>
            <w:tcW w:w="212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года 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кадров </w:t>
            </w:r>
          </w:p>
        </w:tc>
      </w:tr>
      <w:tr w:rsidR="000C0A5D" w:rsidRPr="009E73D5" w:rsidTr="009E73D5">
        <w:tc>
          <w:tcPr>
            <w:tcW w:w="560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10" w:type="dxa"/>
          </w:tcPr>
          <w:p w:rsidR="000C0A5D" w:rsidRPr="009E73D5" w:rsidRDefault="000C0A5D" w:rsidP="009E73D5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 </w:t>
            </w:r>
            <w:proofErr w:type="gramStart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контроль   за</w:t>
            </w:r>
            <w:proofErr w:type="gramEnd"/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соблюдением в БУЗ ВО «Харовская ЦРБ» Законодательства   о контрактной системе  в  сфере  закупок  товаров,  работ,  услуг   для  обеспечения  государственных  и муниципальных  нужд </w:t>
            </w:r>
          </w:p>
        </w:tc>
        <w:tc>
          <w:tcPr>
            <w:tcW w:w="212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 года </w:t>
            </w:r>
          </w:p>
        </w:tc>
        <w:tc>
          <w:tcPr>
            <w:tcW w:w="2596" w:type="dxa"/>
          </w:tcPr>
          <w:p w:rsidR="000C0A5D" w:rsidRPr="009E73D5" w:rsidRDefault="000C0A5D" w:rsidP="002D137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3D5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</w:tbl>
    <w:p w:rsidR="000C0A5D" w:rsidRDefault="000C0A5D" w:rsidP="000C0A5D">
      <w:pPr>
        <w:tabs>
          <w:tab w:val="left" w:pos="-142"/>
        </w:tabs>
        <w:rPr>
          <w:rFonts w:ascii="Times New Roman" w:hAnsi="Times New Roman" w:cs="Times New Roman"/>
          <w:b/>
          <w:sz w:val="24"/>
          <w:szCs w:val="24"/>
        </w:rPr>
      </w:pPr>
    </w:p>
    <w:p w:rsidR="00181126" w:rsidRDefault="00181126"/>
    <w:sectPr w:rsidR="00181126" w:rsidSect="009E73D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98"/>
    <w:rsid w:val="000C0A5D"/>
    <w:rsid w:val="00181126"/>
    <w:rsid w:val="00703F98"/>
    <w:rsid w:val="007D495E"/>
    <w:rsid w:val="009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Csheta</cp:lastModifiedBy>
  <cp:revision>2</cp:revision>
  <cp:lastPrinted>2015-11-18T11:21:00Z</cp:lastPrinted>
  <dcterms:created xsi:type="dcterms:W3CDTF">2015-11-19T10:06:00Z</dcterms:created>
  <dcterms:modified xsi:type="dcterms:W3CDTF">2015-11-19T10:06:00Z</dcterms:modified>
</cp:coreProperties>
</file>